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rPr>
          <w:rStyle w:val="a4"/>
        </w:rPr>
        <w:t>Аннотация к рабочей программе по музыке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rPr>
          <w:rStyle w:val="a4"/>
        </w:rPr>
        <w:t xml:space="preserve">                                                         (1-4 классы)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t>            Настоящая программа по музыке создана в соответствии с требованиями Федерального компонента государственного   стандарта начального общего образования,</w:t>
      </w:r>
      <w:r>
        <w:t xml:space="preserve"> </w:t>
      </w:r>
      <w:r w:rsidRPr="00C54060">
        <w:t>Федерального базисного учебного плана</w:t>
      </w:r>
      <w:proofErr w:type="gramStart"/>
      <w:r w:rsidRPr="00C54060">
        <w:t xml:space="preserve"> ,</w:t>
      </w:r>
      <w:proofErr w:type="gramEnd"/>
      <w:r w:rsidRPr="00C54060">
        <w:t xml:space="preserve"> примерной программы по музыке.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proofErr w:type="gramStart"/>
      <w:r w:rsidRPr="00C54060">
        <w:t>Рабочая программа по музыке представляет собой целостный документ, включающий разделы:</w:t>
      </w:r>
      <w:r>
        <w:t xml:space="preserve"> </w:t>
      </w:r>
      <w:r w:rsidRPr="00C54060">
        <w:t>пояснительную записку, в которой конкретизируются общие цели основного общего образования с учётом специфики учебного предмета;</w:t>
      </w:r>
      <w:r>
        <w:t xml:space="preserve"> </w:t>
      </w:r>
      <w:r w:rsidRPr="00C54060">
        <w:t>общую характеристику учебного предмета;</w:t>
      </w:r>
      <w:r>
        <w:t xml:space="preserve"> </w:t>
      </w:r>
      <w:r w:rsidRPr="00C54060">
        <w:t>описание места учебного предмета в учебном плане;</w:t>
      </w:r>
      <w:r>
        <w:t xml:space="preserve"> </w:t>
      </w:r>
      <w:r w:rsidRPr="00C54060">
        <w:t xml:space="preserve">личностные, </w:t>
      </w:r>
      <w:proofErr w:type="spellStart"/>
      <w:r w:rsidRPr="00C54060">
        <w:t>метапредметные</w:t>
      </w:r>
      <w:proofErr w:type="spellEnd"/>
      <w:r w:rsidRPr="00C54060">
        <w:t xml:space="preserve"> и предметные результаты освоения учебного предмета;</w:t>
      </w:r>
      <w:r>
        <w:t xml:space="preserve"> </w:t>
      </w:r>
      <w:r w:rsidRPr="00C54060">
        <w:t>содержание учебного предмета;</w:t>
      </w:r>
      <w:r>
        <w:t xml:space="preserve"> </w:t>
      </w:r>
      <w:r w:rsidRPr="00C54060">
        <w:t>тематическое планирование;</w:t>
      </w:r>
      <w:r>
        <w:t xml:space="preserve"> </w:t>
      </w:r>
      <w:r w:rsidRPr="00C54060">
        <w:t xml:space="preserve">описание </w:t>
      </w:r>
      <w:proofErr w:type="spellStart"/>
      <w:r w:rsidRPr="00C54060">
        <w:t>учебно</w:t>
      </w:r>
      <w:proofErr w:type="spellEnd"/>
      <w:r w:rsidRPr="00C54060">
        <w:t xml:space="preserve"> – методического и материально – технического обеспечения образовательного процесса;</w:t>
      </w:r>
      <w:proofErr w:type="gramEnd"/>
      <w:r>
        <w:t xml:space="preserve"> </w:t>
      </w:r>
      <w:r w:rsidRPr="00C54060">
        <w:t>планируемые результаты изучения учебного предмета.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rPr>
          <w:rStyle w:val="a4"/>
        </w:rPr>
        <w:t>Общая характеристика учебного предмета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t xml:space="preserve">Музыка в начальной школе является одним из основных предметов, обеспечивающих освоение искусства как духовного наследия человечества. </w:t>
      </w:r>
      <w:proofErr w:type="gramStart"/>
      <w:r w:rsidRPr="00C54060"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</w:t>
      </w:r>
      <w:proofErr w:type="gramEnd"/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t>Изучение музыки в начальной школе направлено на достижение следующих</w:t>
      </w:r>
      <w:r w:rsidRPr="00C54060">
        <w:rPr>
          <w:rStyle w:val="apple-converted-space"/>
        </w:rPr>
        <w:t> </w:t>
      </w:r>
      <w:r w:rsidRPr="00C54060">
        <w:rPr>
          <w:rStyle w:val="a4"/>
        </w:rPr>
        <w:t>целей</w:t>
      </w:r>
      <w:r w:rsidRPr="00C54060">
        <w:t>: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rPr>
          <w:rStyle w:val="a5"/>
        </w:rPr>
        <w:t>формирование</w:t>
      </w:r>
      <w:r w:rsidRPr="00C54060">
        <w:rPr>
          <w:rStyle w:val="apple-converted-space"/>
        </w:rPr>
        <w:t> </w:t>
      </w:r>
      <w:r w:rsidRPr="00C54060">
        <w:t>основ музыкальной культуры посредством эмоционального восприятия музыки;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rPr>
          <w:rStyle w:val="a5"/>
        </w:rPr>
        <w:t>восприяти</w:t>
      </w:r>
      <w:r w:rsidRPr="00C54060">
        <w:t>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rPr>
          <w:rStyle w:val="a5"/>
        </w:rPr>
        <w:t>развитие</w:t>
      </w:r>
      <w:r w:rsidRPr="00C54060">
        <w:rPr>
          <w:rStyle w:val="apple-converted-space"/>
        </w:rPr>
        <w:t> </w:t>
      </w:r>
      <w:r w:rsidRPr="00C54060">
        <w:t>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rPr>
          <w:rStyle w:val="a5"/>
        </w:rPr>
        <w:t>обогащение</w:t>
      </w:r>
      <w:r w:rsidRPr="00C54060">
        <w:rPr>
          <w:rStyle w:val="apple-converted-space"/>
        </w:rPr>
        <w:t> </w:t>
      </w:r>
      <w:r w:rsidRPr="00C54060">
        <w:t>знаний о музыкальном искусстве; овладение практическими умениями и навыками в учебно-творческой деятельности (пение, слушание музыки</w:t>
      </w:r>
      <w:proofErr w:type="gramStart"/>
      <w:r w:rsidRPr="00C54060">
        <w:t>,)</w:t>
      </w:r>
      <w:proofErr w:type="gramEnd"/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t xml:space="preserve"> Цели общего музыкального образования достигаются через систему ключевых задач</w:t>
      </w:r>
      <w:r w:rsidRPr="00C54060">
        <w:rPr>
          <w:rStyle w:val="apple-converted-space"/>
        </w:rPr>
        <w:t> </w:t>
      </w:r>
      <w:r w:rsidRPr="00C54060">
        <w:rPr>
          <w:rStyle w:val="a5"/>
        </w:rPr>
        <w:t>личностного, познавательного коммуникативного и социального развития</w:t>
      </w:r>
      <w:r w:rsidRPr="00C54060">
        <w:t>. 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t>Стратегия целенаправленной организации и планомерного формирования музыкальной учебной деятельности способствует</w:t>
      </w:r>
      <w:r w:rsidRPr="00C54060">
        <w:rPr>
          <w:rStyle w:val="apple-converted-space"/>
        </w:rPr>
        <w:t> </w:t>
      </w:r>
      <w:r w:rsidRPr="00C54060">
        <w:rPr>
          <w:rStyle w:val="a5"/>
        </w:rPr>
        <w:t>личностному развитию учащихся</w:t>
      </w:r>
      <w:r w:rsidRPr="00C54060">
        <w:t>: реализации творческого потенциала, готовности выражать свое отношение к искусству; формированию ценностно-смысловых ориентаций и духовно-нравственных оснований; становлению самосознания, позитивной самооценки и самоуважение, жизненного оптимизма.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t>Приобщение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</w:t>
      </w:r>
      <w:r w:rsidRPr="00C54060">
        <w:rPr>
          <w:rStyle w:val="apple-converted-space"/>
        </w:rPr>
        <w:t> </w:t>
      </w:r>
      <w:r w:rsidRPr="00C54060">
        <w:rPr>
          <w:rStyle w:val="a5"/>
        </w:rPr>
        <w:t>познавательному и социальному</w:t>
      </w:r>
      <w:r w:rsidRPr="00C54060">
        <w:rPr>
          <w:rStyle w:val="apple-converted-space"/>
        </w:rPr>
        <w:t> </w:t>
      </w:r>
      <w:r w:rsidRPr="00C54060">
        <w:rPr>
          <w:rStyle w:val="a5"/>
        </w:rPr>
        <w:t xml:space="preserve">развитию </w:t>
      </w:r>
      <w:r w:rsidRPr="00C54060">
        <w:t>растущего человека.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t xml:space="preserve">Художественная </w:t>
      </w:r>
      <w:proofErr w:type="spellStart"/>
      <w:r w:rsidRPr="00C54060">
        <w:t>эмпатия</w:t>
      </w:r>
      <w:proofErr w:type="spellEnd"/>
      <w:r w:rsidRPr="00C54060">
        <w:t xml:space="preserve">, эмоционально-эстетический отклик на музыку обеспечивает коммуникативное развитие: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</w:t>
      </w:r>
      <w:r w:rsidRPr="00C54060">
        <w:lastRenderedPageBreak/>
        <w:t>познавательное, коммуникативное развитие учащихся обуславливается характером организации их музыкально-учебной, художественн</w:t>
      </w:r>
      <w:proofErr w:type="gramStart"/>
      <w:r w:rsidRPr="00C54060">
        <w:t>о-</w:t>
      </w:r>
      <w:proofErr w:type="gramEnd"/>
      <w:r w:rsidRPr="00C54060">
        <w:t xml:space="preserve"> творческой деятельности и предопределяет решение основных педагогических задач.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t>Специфика музыкального образования в начальной школе состоит в формировании целостного представления о музыке, ее истоках и образной природе, многообразии форм и жанров. В основе программы – отечественное и зарубежное классическое музыкальное наследие, духовная (церковная) и современная музыка, народное музыкальное и поэтическое творчество.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rPr>
          <w:rStyle w:val="a4"/>
        </w:rPr>
        <w:t>Содержание программы</w:t>
      </w:r>
      <w:r w:rsidRPr="00C54060">
        <w:rPr>
          <w:rStyle w:val="apple-converted-space"/>
        </w:rPr>
        <w:t> </w:t>
      </w:r>
      <w:r w:rsidRPr="00C54060">
        <w:t xml:space="preserve">обеспечивает возможность разностороннего развития учащихся через наблюдение, восприятие музыки и размышление ней; воплощение музыкальных образов при создании театрализованных и музыкально-пластических композиций; разучивание и исполнение вокально-хоровых произведений; импровизацию в разнообразных видах музыкально-творческой деятельности. </w:t>
      </w:r>
      <w:proofErr w:type="gramStart"/>
      <w:r w:rsidRPr="00C54060">
        <w:t>Учащиеся знакомятся с различными видами музыки (вокальная, инструментальная, сольная, хоровая, оркестровая) и основными средствами музыкальной выразительности (мелодия, ритм, темп, динамика, тембр, лад).</w:t>
      </w:r>
      <w:proofErr w:type="gramEnd"/>
      <w:r w:rsidRPr="00C54060">
        <w:t xml:space="preserve"> Обучающиеся получают представление о музыкальной жизни страны, государственной музыкальной символике, музыкальных традициях родного края; о народной и профессиональной музыке, музыкальном фольклоре народов России и мира, народных музыкальных традициях родного края, сочинениях профессиональных композиторов.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t>В ходе обучения у школьников формируется личностно окрашенное эмоционально-образное восприятие музыки, разной по характеру, содержанию, средствам музыкальной выразительности; осуществляется знакомство с произведениями выдающихся представителей отечественной и зарубежной музыкальной классики (М.И.Глинка, П.И.Чайковский, Н.А</w:t>
      </w:r>
      <w:proofErr w:type="gramStart"/>
      <w:r w:rsidRPr="00C54060">
        <w:t xml:space="preserve"> .</w:t>
      </w:r>
      <w:proofErr w:type="gramEnd"/>
      <w:r w:rsidRPr="00C54060">
        <w:t>Римский-Корсаков, С.В.Рахманинов, С.С.Прокофьев, Г.В.Свиридов, Р.К.Щедрин, И.С.Бах, В.А.Моцарт, Л.Бетховен, Ф.Шопен, Р.Шуман, Э.Григ), сочинениями современных композиторов для детей.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proofErr w:type="gramStart"/>
      <w:r w:rsidRPr="00C54060">
        <w:t xml:space="preserve">Школьники учатся слышать музыкальные и речевые интонации, понимать значение </w:t>
      </w:r>
      <w:proofErr w:type="spellStart"/>
      <w:r w:rsidRPr="00C54060">
        <w:t>песенности</w:t>
      </w:r>
      <w:proofErr w:type="spellEnd"/>
      <w:r w:rsidRPr="00C54060">
        <w:t xml:space="preserve">,  </w:t>
      </w:r>
      <w:proofErr w:type="spellStart"/>
      <w:r w:rsidRPr="00C54060">
        <w:t>танцевальности</w:t>
      </w:r>
      <w:proofErr w:type="spellEnd"/>
      <w:r w:rsidRPr="00C54060">
        <w:t xml:space="preserve">, </w:t>
      </w:r>
      <w:proofErr w:type="spellStart"/>
      <w:r w:rsidRPr="00C54060">
        <w:t>маршевости</w:t>
      </w:r>
      <w:proofErr w:type="spellEnd"/>
      <w:r w:rsidRPr="00C54060">
        <w:t>, выразительные и изобразительные особенности музыки; знакомятся с  музыкальными инструментами, различными составами оркестров (народных инструментов, симфонический, духовой), певческими голосами (детские, женские, мужские), хорами (детский, женский, мужской, смешанный)..</w:t>
      </w:r>
      <w:proofErr w:type="gramEnd"/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t>Образовательные, развивающие и воспитательные задачи при обучении музыке решаются целостно. Учитель самостоятельно осуществляет выбор методов обучения, придавая особое значение сбалансированному сочетанию традиционных и инновационных технологий, в том числе информационных и коммуникационных.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rPr>
          <w:rStyle w:val="a4"/>
        </w:rPr>
        <w:t xml:space="preserve">                 Описание места учебного предмета в учебном плане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t>      В федеральном базисном учебном плане на изучение предмета музыка, в каждом классе начальной школы отводится по 1 ч в неделю, всего 270ч. (1 класс — 33ч, 1 часа в неделю , 33 учебные недели; 2- 4 по 34ч, 1 часа в неделю, 34 учебные недели в каждом классе).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  <w:rPr>
          <w:rStyle w:val="a4"/>
        </w:rPr>
      </w:pPr>
      <w:r w:rsidRPr="00C54060">
        <w:rPr>
          <w:rStyle w:val="a4"/>
        </w:rPr>
        <w:t xml:space="preserve">                                  Личностные, </w:t>
      </w:r>
      <w:proofErr w:type="spellStart"/>
      <w:r w:rsidRPr="00C54060">
        <w:rPr>
          <w:rStyle w:val="a4"/>
        </w:rPr>
        <w:t>метапредметные</w:t>
      </w:r>
      <w:proofErr w:type="spellEnd"/>
      <w:r w:rsidRPr="00C54060">
        <w:rPr>
          <w:rStyle w:val="a4"/>
        </w:rPr>
        <w:t xml:space="preserve"> и предметные   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rPr>
          <w:rStyle w:val="a4"/>
        </w:rPr>
        <w:t xml:space="preserve">                                    результаты освоения учебного предмета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proofErr w:type="spellStart"/>
      <w:r w:rsidRPr="00C54060">
        <w:t>Сформированность</w:t>
      </w:r>
      <w:proofErr w:type="spellEnd"/>
      <w:r w:rsidRPr="00C54060">
        <w:t xml:space="preserve"> первоначальных представлений о роли музыки в жизни человека, её роли в духовно — нравственном развитии человека.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proofErr w:type="spellStart"/>
      <w:r w:rsidRPr="00C54060">
        <w:t>Сформированность</w:t>
      </w:r>
      <w:proofErr w:type="spellEnd"/>
      <w:r w:rsidRPr="00C54060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t xml:space="preserve">Умение воспринимать музыку и выражать своё отношение к </w:t>
      </w:r>
      <w:proofErr w:type="gramStart"/>
      <w:r w:rsidRPr="00C54060">
        <w:t>музыкальному</w:t>
      </w:r>
      <w:proofErr w:type="gramEnd"/>
      <w:r w:rsidRPr="00C54060">
        <w:t xml:space="preserve"> произведении.</w:t>
      </w:r>
    </w:p>
    <w:p w:rsidR="00B37B42" w:rsidRPr="00C54060" w:rsidRDefault="00B37B42" w:rsidP="00B37B42">
      <w:pPr>
        <w:pStyle w:val="a3"/>
        <w:spacing w:before="0" w:beforeAutospacing="0" w:after="173" w:afterAutospacing="0"/>
        <w:jc w:val="both"/>
      </w:pPr>
      <w:r w:rsidRPr="00C54060">
        <w:t>Использование музыкальных образов при создании театрализованных и музыкально-пластических композиций, исполнении вокально-хоровых импровизациях.</w:t>
      </w:r>
    </w:p>
    <w:p w:rsidR="0024251D" w:rsidRDefault="0024251D"/>
    <w:sectPr w:rsidR="0024251D" w:rsidSect="000647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7B42"/>
    <w:rsid w:val="000647C3"/>
    <w:rsid w:val="0024251D"/>
    <w:rsid w:val="00745BC5"/>
    <w:rsid w:val="00B3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B42"/>
    <w:rPr>
      <w:b/>
      <w:bCs/>
    </w:rPr>
  </w:style>
  <w:style w:type="character" w:customStyle="1" w:styleId="apple-converted-space">
    <w:name w:val="apple-converted-space"/>
    <w:basedOn w:val="a0"/>
    <w:rsid w:val="00B37B42"/>
  </w:style>
  <w:style w:type="character" w:styleId="a5">
    <w:name w:val="Emphasis"/>
    <w:basedOn w:val="a0"/>
    <w:uiPriority w:val="20"/>
    <w:qFormat/>
    <w:rsid w:val="00B37B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2015-01-17T07:25:00Z</dcterms:created>
  <dcterms:modified xsi:type="dcterms:W3CDTF">2015-01-17T07:25:00Z</dcterms:modified>
</cp:coreProperties>
</file>