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C3" w:rsidRDefault="008C43C3" w:rsidP="008C43C3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Му</w:t>
      </w:r>
      <w:r>
        <w:rPr>
          <w:rFonts w:ascii="Century" w:hAnsi="Century"/>
          <w:b/>
          <w:sz w:val="28"/>
        </w:rPr>
        <w:softHyphen/>
        <w:t>ни</w:t>
      </w:r>
      <w:r>
        <w:rPr>
          <w:rFonts w:ascii="Century" w:hAnsi="Century"/>
          <w:b/>
          <w:sz w:val="28"/>
        </w:rPr>
        <w:softHyphen/>
        <w:t>ци</w:t>
      </w:r>
      <w:r>
        <w:rPr>
          <w:rFonts w:ascii="Century" w:hAnsi="Century"/>
          <w:b/>
          <w:sz w:val="28"/>
        </w:rPr>
        <w:softHyphen/>
        <w:t>паль</w:t>
      </w:r>
      <w:r>
        <w:rPr>
          <w:rFonts w:ascii="Century" w:hAnsi="Century"/>
          <w:b/>
          <w:sz w:val="28"/>
        </w:rPr>
        <w:softHyphen/>
        <w:t>ное об</w:t>
      </w:r>
      <w:r>
        <w:rPr>
          <w:rFonts w:ascii="Century" w:hAnsi="Century"/>
          <w:b/>
          <w:sz w:val="28"/>
        </w:rPr>
        <w:softHyphen/>
        <w:t>ще</w:t>
      </w:r>
      <w:r>
        <w:rPr>
          <w:rFonts w:ascii="Century" w:hAnsi="Century"/>
          <w:b/>
          <w:sz w:val="28"/>
        </w:rPr>
        <w:softHyphen/>
        <w:t>об</w:t>
      </w:r>
      <w:r>
        <w:rPr>
          <w:rFonts w:ascii="Century" w:hAnsi="Century"/>
          <w:b/>
          <w:sz w:val="28"/>
        </w:rPr>
        <w:softHyphen/>
        <w:t>ра</w:t>
      </w:r>
      <w:r>
        <w:rPr>
          <w:rFonts w:ascii="Century" w:hAnsi="Century"/>
          <w:b/>
          <w:sz w:val="28"/>
        </w:rPr>
        <w:softHyphen/>
        <w:t>зо</w:t>
      </w:r>
      <w:r>
        <w:rPr>
          <w:rFonts w:ascii="Century" w:hAnsi="Century"/>
          <w:b/>
          <w:sz w:val="28"/>
        </w:rPr>
        <w:softHyphen/>
        <w:t>ва</w:t>
      </w:r>
      <w:r>
        <w:rPr>
          <w:rFonts w:ascii="Century" w:hAnsi="Century"/>
          <w:b/>
          <w:sz w:val="28"/>
        </w:rPr>
        <w:softHyphen/>
        <w:t>тель</w:t>
      </w:r>
      <w:r>
        <w:rPr>
          <w:rFonts w:ascii="Century" w:hAnsi="Century"/>
          <w:b/>
          <w:sz w:val="28"/>
        </w:rPr>
        <w:softHyphen/>
        <w:t>ное уч</w:t>
      </w:r>
      <w:r>
        <w:rPr>
          <w:rFonts w:ascii="Century" w:hAnsi="Century"/>
          <w:b/>
          <w:sz w:val="28"/>
        </w:rPr>
        <w:softHyphen/>
        <w:t>ре</w:t>
      </w:r>
      <w:r>
        <w:rPr>
          <w:rFonts w:ascii="Century" w:hAnsi="Century"/>
          <w:b/>
          <w:sz w:val="28"/>
        </w:rPr>
        <w:softHyphen/>
        <w:t>ж</w:t>
      </w:r>
      <w:r>
        <w:rPr>
          <w:rFonts w:ascii="Century" w:hAnsi="Century"/>
          <w:b/>
          <w:sz w:val="28"/>
        </w:rPr>
        <w:softHyphen/>
        <w:t>де</w:t>
      </w:r>
      <w:r>
        <w:rPr>
          <w:rFonts w:ascii="Century" w:hAnsi="Century"/>
          <w:b/>
          <w:sz w:val="28"/>
        </w:rPr>
        <w:softHyphen/>
        <w:t>ние –</w:t>
      </w:r>
    </w:p>
    <w:p w:rsidR="008C43C3" w:rsidRPr="008C43C3" w:rsidRDefault="008C43C3" w:rsidP="008C43C3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сред</w:t>
      </w:r>
      <w:r>
        <w:rPr>
          <w:rFonts w:ascii="Century" w:hAnsi="Century"/>
          <w:b/>
          <w:sz w:val="28"/>
        </w:rPr>
        <w:softHyphen/>
        <w:t>няя об</w:t>
      </w:r>
      <w:r>
        <w:rPr>
          <w:rFonts w:ascii="Century" w:hAnsi="Century"/>
          <w:b/>
          <w:sz w:val="28"/>
        </w:rPr>
        <w:softHyphen/>
        <w:t>ще</w:t>
      </w:r>
      <w:r>
        <w:rPr>
          <w:rFonts w:ascii="Century" w:hAnsi="Century"/>
          <w:b/>
          <w:sz w:val="28"/>
        </w:rPr>
        <w:softHyphen/>
        <w:t>об</w:t>
      </w:r>
      <w:r>
        <w:rPr>
          <w:rFonts w:ascii="Century" w:hAnsi="Century"/>
          <w:b/>
          <w:sz w:val="28"/>
        </w:rPr>
        <w:softHyphen/>
        <w:t>ра</w:t>
      </w:r>
      <w:r>
        <w:rPr>
          <w:rFonts w:ascii="Century" w:hAnsi="Century"/>
          <w:b/>
          <w:sz w:val="28"/>
        </w:rPr>
        <w:softHyphen/>
        <w:t>зо</w:t>
      </w:r>
      <w:r>
        <w:rPr>
          <w:rFonts w:ascii="Century" w:hAnsi="Century"/>
          <w:b/>
          <w:sz w:val="28"/>
        </w:rPr>
        <w:softHyphen/>
        <w:t>ва</w:t>
      </w:r>
      <w:r>
        <w:rPr>
          <w:rFonts w:ascii="Century" w:hAnsi="Century"/>
          <w:b/>
          <w:sz w:val="28"/>
        </w:rPr>
        <w:softHyphen/>
        <w:t>тель</w:t>
      </w:r>
      <w:r>
        <w:rPr>
          <w:rFonts w:ascii="Century" w:hAnsi="Century"/>
          <w:b/>
          <w:sz w:val="28"/>
        </w:rPr>
        <w:softHyphen/>
        <w:t>ная шко</w:t>
      </w:r>
      <w:r>
        <w:rPr>
          <w:rFonts w:ascii="Century" w:hAnsi="Century"/>
          <w:b/>
          <w:sz w:val="28"/>
        </w:rPr>
        <w:softHyphen/>
        <w:t>ла по</w:t>
      </w:r>
      <w:r>
        <w:rPr>
          <w:rFonts w:ascii="Century" w:hAnsi="Century"/>
          <w:b/>
          <w:sz w:val="28"/>
        </w:rPr>
        <w:softHyphen/>
        <w:t>сёл</w:t>
      </w:r>
      <w:r>
        <w:rPr>
          <w:rFonts w:ascii="Century" w:hAnsi="Century"/>
          <w:b/>
          <w:sz w:val="28"/>
        </w:rPr>
        <w:softHyphen/>
        <w:t xml:space="preserve">ка </w:t>
      </w:r>
      <w:proofErr w:type="gramStart"/>
      <w:r>
        <w:rPr>
          <w:rFonts w:ascii="Century" w:hAnsi="Century"/>
          <w:b/>
          <w:sz w:val="28"/>
        </w:rPr>
        <w:t>Ди</w:t>
      </w:r>
      <w:r>
        <w:rPr>
          <w:rFonts w:ascii="Century" w:hAnsi="Century"/>
          <w:b/>
          <w:sz w:val="28"/>
        </w:rPr>
        <w:softHyphen/>
        <w:t>на</w:t>
      </w:r>
      <w:r>
        <w:rPr>
          <w:rFonts w:ascii="Century" w:hAnsi="Century"/>
          <w:b/>
          <w:sz w:val="28"/>
        </w:rPr>
        <w:softHyphen/>
        <w:t>мов</w:t>
      </w:r>
      <w:r>
        <w:rPr>
          <w:rFonts w:ascii="Century" w:hAnsi="Century"/>
          <w:b/>
          <w:sz w:val="28"/>
        </w:rPr>
        <w:softHyphen/>
        <w:t>ский</w:t>
      </w:r>
      <w:proofErr w:type="gramEnd"/>
    </w:p>
    <w:tbl>
      <w:tblPr>
        <w:tblW w:w="510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3060"/>
        <w:gridCol w:w="3630"/>
        <w:gridCol w:w="3942"/>
      </w:tblGrid>
      <w:tr w:rsidR="00DC5C95" w:rsidTr="004B2EE8">
        <w:trPr>
          <w:trHeight w:val="1760"/>
        </w:trPr>
        <w:tc>
          <w:tcPr>
            <w:tcW w:w="1439" w:type="pct"/>
          </w:tcPr>
          <w:p w:rsidR="00DC5C95" w:rsidRDefault="00DC5C95" w:rsidP="004B2EE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</w:t>
            </w:r>
            <w:r>
              <w:rPr>
                <w:b/>
              </w:rPr>
              <w:softHyphen/>
              <w:t>смот</w:t>
            </w:r>
            <w:r>
              <w:rPr>
                <w:b/>
              </w:rPr>
              <w:softHyphen/>
              <w:t>ре</w:t>
            </w:r>
            <w:r>
              <w:rPr>
                <w:b/>
              </w:rPr>
              <w:softHyphen/>
              <w:t>но»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  <w:r>
              <w:t>Ру</w:t>
            </w:r>
            <w:r>
              <w:softHyphen/>
              <w:t>ко</w:t>
            </w:r>
            <w:r>
              <w:softHyphen/>
              <w:t>во</w:t>
            </w:r>
            <w:r>
              <w:softHyphen/>
              <w:t>ди</w:t>
            </w:r>
            <w:r>
              <w:softHyphen/>
              <w:t>тель МО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  <w:r>
              <w:t>Про</w:t>
            </w:r>
            <w:r>
              <w:softHyphen/>
              <w:t>то</w:t>
            </w:r>
            <w:r>
              <w:softHyphen/>
              <w:t xml:space="preserve">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DC5C95" w:rsidRDefault="004E770C" w:rsidP="004B2EE8">
            <w:pPr>
              <w:tabs>
                <w:tab w:val="left" w:pos="9288"/>
              </w:tabs>
              <w:jc w:val="both"/>
            </w:pPr>
            <w:r>
              <w:t>30.08.2016</w:t>
            </w:r>
            <w:bookmarkStart w:id="0" w:name="_GoBack"/>
            <w:bookmarkEnd w:id="0"/>
            <w:r w:rsidR="00DC5C95">
              <w:t xml:space="preserve"> г.</w:t>
            </w:r>
          </w:p>
          <w:p w:rsidR="00DC5C95" w:rsidRDefault="00DC5C95" w:rsidP="004B2EE8">
            <w:pPr>
              <w:tabs>
                <w:tab w:val="left" w:pos="9288"/>
              </w:tabs>
              <w:jc w:val="center"/>
            </w:pPr>
          </w:p>
        </w:tc>
        <w:tc>
          <w:tcPr>
            <w:tcW w:w="1707" w:type="pct"/>
          </w:tcPr>
          <w:p w:rsidR="00DC5C95" w:rsidRDefault="00DC5C95" w:rsidP="004B2EE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</w:t>
            </w:r>
            <w:r>
              <w:rPr>
                <w:b/>
              </w:rPr>
              <w:softHyphen/>
              <w:t>гла</w:t>
            </w:r>
            <w:r>
              <w:rPr>
                <w:b/>
              </w:rPr>
              <w:softHyphen/>
              <w:t>со</w:t>
            </w:r>
            <w:r>
              <w:rPr>
                <w:b/>
              </w:rPr>
              <w:softHyphen/>
              <w:t>ва</w:t>
            </w:r>
            <w:r>
              <w:rPr>
                <w:b/>
              </w:rPr>
              <w:softHyphen/>
              <w:t>но»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  <w:r>
              <w:t>За</w:t>
            </w:r>
            <w:r>
              <w:softHyphen/>
              <w:t>мес</w:t>
            </w:r>
            <w:r>
              <w:softHyphen/>
              <w:t>ти</w:t>
            </w:r>
            <w:r>
              <w:softHyphen/>
              <w:t>тель ди</w:t>
            </w:r>
            <w:r>
              <w:softHyphen/>
              <w:t>рек</w:t>
            </w:r>
            <w:r>
              <w:softHyphen/>
              <w:t>то</w:t>
            </w:r>
            <w:r>
              <w:softHyphen/>
              <w:t>ра шко</w:t>
            </w:r>
            <w:r>
              <w:softHyphen/>
              <w:t>лы по УР МОУ СОШ п. Ди</w:t>
            </w:r>
            <w:r>
              <w:softHyphen/>
              <w:t>на</w:t>
            </w:r>
            <w:r>
              <w:softHyphen/>
              <w:t>мов</w:t>
            </w:r>
            <w:r>
              <w:softHyphen/>
              <w:t>ский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  <w:r>
              <w:t>_____________ Кро</w:t>
            </w:r>
            <w:r>
              <w:softHyphen/>
              <w:t>то</w:t>
            </w:r>
            <w:r>
              <w:softHyphen/>
              <w:t>ва Н.В.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</w:p>
        </w:tc>
        <w:tc>
          <w:tcPr>
            <w:tcW w:w="1855" w:type="pct"/>
          </w:tcPr>
          <w:p w:rsidR="00DC5C95" w:rsidRDefault="00DC5C95" w:rsidP="004B2EE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</w:t>
            </w:r>
            <w:r>
              <w:rPr>
                <w:b/>
              </w:rPr>
              <w:softHyphen/>
              <w:t>вер</w:t>
            </w:r>
            <w:r>
              <w:rPr>
                <w:b/>
              </w:rPr>
              <w:softHyphen/>
              <w:t>жде</w:t>
            </w:r>
            <w:r>
              <w:rPr>
                <w:b/>
              </w:rPr>
              <w:softHyphen/>
              <w:t>но»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  <w:r>
              <w:t>Ди</w:t>
            </w:r>
            <w:r>
              <w:softHyphen/>
              <w:t>рек</w:t>
            </w:r>
            <w:r>
              <w:softHyphen/>
              <w:t>тор МОУ СОШ п. Ди</w:t>
            </w:r>
            <w:r>
              <w:softHyphen/>
              <w:t>на</w:t>
            </w:r>
            <w:r>
              <w:softHyphen/>
              <w:t>мов</w:t>
            </w:r>
            <w:r>
              <w:softHyphen/>
              <w:t>ский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  <w:r>
              <w:t>_____________ Кон</w:t>
            </w:r>
            <w:r>
              <w:softHyphen/>
              <w:t>д</w:t>
            </w:r>
            <w:r>
              <w:softHyphen/>
              <w:t>ра</w:t>
            </w:r>
            <w:r>
              <w:softHyphen/>
              <w:t>тюк Е.С.</w:t>
            </w: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</w:p>
          <w:p w:rsidR="00DC5C95" w:rsidRDefault="00DC5C95" w:rsidP="004B2EE8">
            <w:pPr>
              <w:tabs>
                <w:tab w:val="left" w:pos="9288"/>
              </w:tabs>
              <w:jc w:val="both"/>
            </w:pPr>
            <w:r>
              <w:t>При</w:t>
            </w:r>
            <w:r>
              <w:softHyphen/>
              <w:t xml:space="preserve">каз № </w:t>
            </w:r>
            <w:r w:rsidR="004E770C">
              <w:t>101 от 31.08.2016</w:t>
            </w:r>
            <w:r>
              <w:t>г.</w:t>
            </w:r>
          </w:p>
          <w:p w:rsidR="00DC5C95" w:rsidRDefault="00DC5C95" w:rsidP="004B2EE8">
            <w:pPr>
              <w:tabs>
                <w:tab w:val="left" w:pos="9288"/>
              </w:tabs>
              <w:jc w:val="center"/>
            </w:pPr>
          </w:p>
        </w:tc>
      </w:tr>
    </w:tbl>
    <w:p w:rsidR="008C43C3" w:rsidRDefault="008C43C3" w:rsidP="008C43C3">
      <w:pPr>
        <w:rPr>
          <w:b/>
          <w:bCs/>
          <w:sz w:val="40"/>
        </w:rPr>
      </w:pPr>
    </w:p>
    <w:p w:rsidR="008C43C3" w:rsidRDefault="008C43C3" w:rsidP="008C43C3">
      <w:pPr>
        <w:jc w:val="center"/>
        <w:rPr>
          <w:b/>
          <w:bCs/>
          <w:sz w:val="40"/>
        </w:rPr>
      </w:pPr>
    </w:p>
    <w:p w:rsidR="008C43C3" w:rsidRDefault="008C43C3" w:rsidP="008C43C3">
      <w:pPr>
        <w:jc w:val="center"/>
        <w:rPr>
          <w:rFonts w:ascii="Briolin" w:hAnsi="Briolin"/>
          <w:b/>
          <w:bCs/>
          <w:sz w:val="40"/>
        </w:rPr>
      </w:pPr>
      <w:r>
        <w:rPr>
          <w:rFonts w:ascii="Briolin" w:hAnsi="Briolin"/>
          <w:b/>
          <w:sz w:val="36"/>
          <w:szCs w:val="36"/>
        </w:rPr>
        <w:t>РА</w:t>
      </w:r>
      <w:r>
        <w:rPr>
          <w:rFonts w:ascii="Briolin" w:hAnsi="Briolin"/>
          <w:b/>
          <w:sz w:val="36"/>
          <w:szCs w:val="36"/>
        </w:rPr>
        <w:softHyphen/>
        <w:t>БО</w:t>
      </w:r>
      <w:r>
        <w:rPr>
          <w:rFonts w:ascii="Briolin" w:hAnsi="Briolin"/>
          <w:b/>
          <w:sz w:val="36"/>
          <w:szCs w:val="36"/>
        </w:rPr>
        <w:softHyphen/>
        <w:t>ЧАЯ ПРО</w:t>
      </w:r>
      <w:r>
        <w:rPr>
          <w:rFonts w:ascii="Briolin" w:hAnsi="Briolin"/>
          <w:b/>
          <w:sz w:val="36"/>
          <w:szCs w:val="36"/>
        </w:rPr>
        <w:softHyphen/>
        <w:t>ГРАМ</w:t>
      </w:r>
      <w:r>
        <w:rPr>
          <w:rFonts w:ascii="Briolin" w:hAnsi="Briolin"/>
          <w:b/>
          <w:sz w:val="36"/>
          <w:szCs w:val="36"/>
        </w:rPr>
        <w:softHyphen/>
        <w:t>МА ПЕ</w:t>
      </w:r>
      <w:r>
        <w:rPr>
          <w:rFonts w:ascii="Briolin" w:hAnsi="Briolin"/>
          <w:b/>
          <w:sz w:val="36"/>
          <w:szCs w:val="36"/>
        </w:rPr>
        <w:softHyphen/>
        <w:t>ДА</w:t>
      </w:r>
      <w:r>
        <w:rPr>
          <w:rFonts w:ascii="Briolin" w:hAnsi="Briolin"/>
          <w:b/>
          <w:sz w:val="36"/>
          <w:szCs w:val="36"/>
        </w:rPr>
        <w:softHyphen/>
        <w:t>ГО</w:t>
      </w:r>
      <w:r>
        <w:rPr>
          <w:rFonts w:ascii="Briolin" w:hAnsi="Briolin"/>
          <w:b/>
          <w:sz w:val="36"/>
          <w:szCs w:val="36"/>
        </w:rPr>
        <w:softHyphen/>
        <w:t>ГА</w:t>
      </w:r>
      <w:r>
        <w:rPr>
          <w:rFonts w:ascii="Briolin" w:hAnsi="Briolin"/>
          <w:b/>
          <w:bCs/>
          <w:sz w:val="40"/>
        </w:rPr>
        <w:t xml:space="preserve"> </w:t>
      </w:r>
    </w:p>
    <w:p w:rsidR="008C43C3" w:rsidRDefault="008C43C3" w:rsidP="008C43C3">
      <w:pPr>
        <w:jc w:val="center"/>
        <w:rPr>
          <w:b/>
          <w:bCs/>
          <w:sz w:val="40"/>
        </w:rPr>
      </w:pPr>
    </w:p>
    <w:p w:rsidR="008C43C3" w:rsidRPr="006626F7" w:rsidRDefault="00784442" w:rsidP="008C43C3">
      <w:pPr>
        <w:jc w:val="center"/>
        <w:rPr>
          <w:rFonts w:ascii="Windsor" w:hAnsi="Windsor" w:cs="DS Hiline"/>
          <w:b/>
          <w:bCs/>
          <w:sz w:val="40"/>
          <w:szCs w:val="44"/>
        </w:rPr>
      </w:pPr>
      <w:proofErr w:type="spellStart"/>
      <w:r>
        <w:rPr>
          <w:rFonts w:ascii="Windsor" w:hAnsi="Windsor" w:cs="DS Hiline"/>
          <w:b/>
          <w:bCs/>
          <w:spacing w:val="66"/>
          <w:sz w:val="52"/>
          <w:szCs w:val="56"/>
        </w:rPr>
        <w:t>Мурадов</w:t>
      </w:r>
      <w:proofErr w:type="spellEnd"/>
      <w:r>
        <w:rPr>
          <w:rFonts w:ascii="Windsor" w:hAnsi="Windsor" w:cs="DS Hiline"/>
          <w:b/>
          <w:bCs/>
          <w:spacing w:val="66"/>
          <w:sz w:val="52"/>
          <w:szCs w:val="56"/>
        </w:rPr>
        <w:t xml:space="preserve"> </w:t>
      </w:r>
      <w:proofErr w:type="spellStart"/>
      <w:r>
        <w:rPr>
          <w:rFonts w:ascii="Windsor" w:hAnsi="Windsor" w:cs="DS Hiline"/>
          <w:b/>
          <w:bCs/>
          <w:spacing w:val="66"/>
          <w:sz w:val="52"/>
          <w:szCs w:val="56"/>
        </w:rPr>
        <w:t>Елшан</w:t>
      </w:r>
      <w:proofErr w:type="spellEnd"/>
      <w:r>
        <w:rPr>
          <w:rFonts w:ascii="Windsor" w:hAnsi="Windsor" w:cs="DS Hiline"/>
          <w:b/>
          <w:bCs/>
          <w:spacing w:val="66"/>
          <w:sz w:val="52"/>
          <w:szCs w:val="56"/>
        </w:rPr>
        <w:t xml:space="preserve"> </w:t>
      </w:r>
      <w:proofErr w:type="spellStart"/>
      <w:r>
        <w:rPr>
          <w:rFonts w:ascii="Windsor" w:hAnsi="Windsor" w:cs="DS Hiline"/>
          <w:b/>
          <w:bCs/>
          <w:spacing w:val="66"/>
          <w:sz w:val="52"/>
          <w:szCs w:val="56"/>
        </w:rPr>
        <w:t>Салехович</w:t>
      </w:r>
      <w:proofErr w:type="spellEnd"/>
    </w:p>
    <w:p w:rsidR="008C43C3" w:rsidRDefault="008C43C3" w:rsidP="008C43C3">
      <w:pPr>
        <w:jc w:val="center"/>
        <w:rPr>
          <w:rFonts w:ascii="CyrillicGoth" w:hAnsi="CyrillicGoth"/>
          <w:b/>
          <w:bCs/>
          <w:sz w:val="32"/>
          <w:szCs w:val="32"/>
        </w:rPr>
      </w:pPr>
    </w:p>
    <w:p w:rsidR="008C43C3" w:rsidRPr="008C43C3" w:rsidRDefault="008C43C3" w:rsidP="008C43C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C43C3">
        <w:rPr>
          <w:rFonts w:ascii="Times New Roman" w:hAnsi="Times New Roman" w:cs="Times New Roman"/>
          <w:b/>
          <w:bCs/>
          <w:sz w:val="44"/>
          <w:szCs w:val="44"/>
        </w:rPr>
        <w:t xml:space="preserve">Спортивная секция по </w:t>
      </w:r>
      <w:r w:rsidRPr="008C43C3">
        <w:rPr>
          <w:rFonts w:ascii="Times New Roman" w:eastAsia="Times New Roman" w:hAnsi="Times New Roman" w:cs="Times New Roman"/>
          <w:b/>
          <w:sz w:val="44"/>
          <w:szCs w:val="44"/>
        </w:rPr>
        <w:t>волейболу</w:t>
      </w:r>
    </w:p>
    <w:p w:rsidR="008C43C3" w:rsidRDefault="008C43C3" w:rsidP="008C43C3">
      <w:pPr>
        <w:jc w:val="center"/>
      </w:pPr>
    </w:p>
    <w:p w:rsidR="008C43C3" w:rsidRDefault="008C43C3" w:rsidP="008C43C3">
      <w:pPr>
        <w:jc w:val="center"/>
      </w:pPr>
    </w:p>
    <w:p w:rsidR="008C43C3" w:rsidRDefault="008C43C3" w:rsidP="008C43C3">
      <w:pPr>
        <w:jc w:val="center"/>
      </w:pPr>
    </w:p>
    <w:p w:rsidR="008C43C3" w:rsidRDefault="008C43C3" w:rsidP="008C43C3">
      <w:pPr>
        <w:jc w:val="center"/>
      </w:pPr>
    </w:p>
    <w:p w:rsidR="008C43C3" w:rsidRDefault="008C43C3" w:rsidP="008C43C3">
      <w:pPr>
        <w:jc w:val="center"/>
      </w:pPr>
    </w:p>
    <w:p w:rsidR="008C43C3" w:rsidRDefault="008C43C3" w:rsidP="008C43C3">
      <w:pPr>
        <w:jc w:val="center"/>
      </w:pPr>
    </w:p>
    <w:p w:rsidR="008C43C3" w:rsidRDefault="008C43C3" w:rsidP="008C43C3">
      <w:pPr>
        <w:jc w:val="center"/>
      </w:pPr>
    </w:p>
    <w:p w:rsidR="008C43C3" w:rsidRDefault="008C43C3" w:rsidP="008C43C3"/>
    <w:p w:rsidR="008C43C3" w:rsidRDefault="008C43C3" w:rsidP="008C43C3"/>
    <w:p w:rsidR="008C43C3" w:rsidRDefault="008C43C3" w:rsidP="008C43C3">
      <w:pPr>
        <w:jc w:val="center"/>
      </w:pPr>
    </w:p>
    <w:p w:rsidR="008C43C3" w:rsidRDefault="008C43C3" w:rsidP="008C43C3">
      <w:pPr>
        <w:tabs>
          <w:tab w:val="left" w:pos="9288"/>
        </w:tabs>
        <w:ind w:left="360"/>
        <w:jc w:val="center"/>
        <w:rPr>
          <w:rFonts w:ascii="Cassandra" w:hAnsi="Cassandra"/>
          <w:b/>
          <w:sz w:val="34"/>
          <w:szCs w:val="28"/>
        </w:rPr>
      </w:pPr>
    </w:p>
    <w:p w:rsidR="008C43C3" w:rsidRDefault="008C43C3" w:rsidP="008C43C3">
      <w:pPr>
        <w:tabs>
          <w:tab w:val="left" w:pos="9288"/>
        </w:tabs>
        <w:ind w:left="360"/>
        <w:jc w:val="center"/>
        <w:rPr>
          <w:rFonts w:ascii="Cassandra" w:hAnsi="Cassandra"/>
          <w:b/>
          <w:sz w:val="28"/>
          <w:szCs w:val="28"/>
        </w:rPr>
      </w:pPr>
      <w:r>
        <w:rPr>
          <w:rFonts w:ascii="Cassandra" w:hAnsi="Cassandra"/>
          <w:b/>
          <w:sz w:val="34"/>
          <w:szCs w:val="28"/>
        </w:rPr>
        <w:t>201</w:t>
      </w:r>
      <w:r w:rsidR="00784442">
        <w:rPr>
          <w:rFonts w:ascii="Cassandra" w:hAnsi="Cassandra"/>
          <w:b/>
          <w:sz w:val="34"/>
          <w:szCs w:val="28"/>
        </w:rPr>
        <w:t>6</w:t>
      </w:r>
      <w:r>
        <w:rPr>
          <w:rFonts w:ascii="Cassandra" w:hAnsi="Cassandra"/>
          <w:b/>
          <w:sz w:val="34"/>
          <w:szCs w:val="28"/>
        </w:rPr>
        <w:t xml:space="preserve"> - 201</w:t>
      </w:r>
      <w:r w:rsidR="00784442">
        <w:rPr>
          <w:rFonts w:ascii="Cassandra" w:hAnsi="Cassandra"/>
          <w:b/>
          <w:sz w:val="34"/>
          <w:szCs w:val="28"/>
        </w:rPr>
        <w:t>7</w:t>
      </w:r>
      <w:r>
        <w:rPr>
          <w:rFonts w:ascii="Cassandra" w:hAnsi="Cassandra"/>
          <w:b/>
          <w:sz w:val="34"/>
          <w:szCs w:val="28"/>
        </w:rPr>
        <w:t xml:space="preserve">  учеб</w:t>
      </w:r>
      <w:r>
        <w:rPr>
          <w:rFonts w:ascii="Cassandra" w:hAnsi="Cassandra"/>
          <w:b/>
          <w:sz w:val="34"/>
          <w:szCs w:val="28"/>
        </w:rPr>
        <w:softHyphen/>
        <w:t>ный год</w:t>
      </w:r>
    </w:p>
    <w:p w:rsidR="00F57718" w:rsidRDefault="00E17E88" w:rsidP="008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5230B0" w:rsidRDefault="005230B0" w:rsidP="00523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5230B0" w:rsidRPr="005230B0" w:rsidRDefault="005230B0" w:rsidP="005230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0B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программы</w:t>
      </w:r>
    </w:p>
    <w:p w:rsidR="005230B0" w:rsidRPr="005230B0" w:rsidRDefault="005230B0" w:rsidP="00523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B0">
        <w:rPr>
          <w:rFonts w:ascii="Times New Roman" w:eastAsia="Times New Roman" w:hAnsi="Times New Roman" w:cs="Times New Roman"/>
          <w:sz w:val="28"/>
          <w:szCs w:val="28"/>
        </w:rPr>
        <w:t>Так как секционные занятия проводятся на базе средней школы, программа создана на основе общеобразовательной программы обучения игре в волейбол. В ней сделан акцент для привлечения интереса школьников к игре в волейбол. Сама игра в волейбол, предоставляет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воспитания чувства коллективизма.</w:t>
      </w:r>
      <w:r w:rsidRPr="005230B0">
        <w:rPr>
          <w:rFonts w:ascii="Times New Roman" w:eastAsia="Times New Roman" w:hAnsi="Times New Roman" w:cs="Times New Roman"/>
          <w:sz w:val="28"/>
          <w:szCs w:val="28"/>
        </w:rPr>
        <w:br/>
        <w:t>Мои внеурочные секционные занятия являются основной и ведущей формой физического воспитания.  Главными требованиями к их проведениям  являются: прикладная направленность, систематическое и комплексное воспитание двигательных качеств, формирование необходимых навыков в волейболе, достижение закаливающего эффекта (проведение занятий на открытом воздухе), воспитание привычки самостоятельно заниматься физическими упражнениями, индивидуальный подход к учащимся.</w:t>
      </w:r>
      <w:r w:rsidRPr="005230B0">
        <w:rPr>
          <w:rFonts w:ascii="Times New Roman" w:eastAsia="Times New Roman" w:hAnsi="Times New Roman" w:cs="Times New Roman"/>
          <w:sz w:val="28"/>
          <w:szCs w:val="28"/>
        </w:rPr>
        <w:br/>
        <w:t>Предусматривается проведение систематической контрольной  проверки  уровня физической, специальной и общей подготовленности школьников,  с применением методики тестирования. Тестирование осуществляется в начале учебного года в форме и в конце года для прослеживания  мониторинга физического развития.</w:t>
      </w:r>
    </w:p>
    <w:p w:rsidR="005230B0" w:rsidRPr="005230B0" w:rsidRDefault="005230B0" w:rsidP="005230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0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5230B0" w:rsidRPr="005230B0" w:rsidRDefault="005230B0" w:rsidP="00523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B0">
        <w:rPr>
          <w:rFonts w:ascii="Times New Roman" w:eastAsia="Times New Roman" w:hAnsi="Times New Roman" w:cs="Times New Roman"/>
          <w:sz w:val="28"/>
          <w:szCs w:val="28"/>
        </w:rPr>
        <w:t>Программа последовательно решает основные задачи физического воспитания и прохождение общеобразовательной программы:</w:t>
      </w:r>
    </w:p>
    <w:p w:rsidR="005230B0" w:rsidRPr="005230B0" w:rsidRDefault="005230B0" w:rsidP="00523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B0">
        <w:rPr>
          <w:rFonts w:ascii="Times New Roman" w:eastAsia="Times New Roman" w:hAnsi="Times New Roman" w:cs="Times New Roman"/>
          <w:sz w:val="28"/>
          <w:szCs w:val="28"/>
        </w:rPr>
        <w:t>1) пропаганда активного здорового образа жизни.</w:t>
      </w:r>
      <w:r w:rsidRPr="005230B0">
        <w:rPr>
          <w:rFonts w:ascii="Times New Roman" w:eastAsia="Times New Roman" w:hAnsi="Times New Roman" w:cs="Times New Roman"/>
          <w:sz w:val="28"/>
          <w:szCs w:val="28"/>
        </w:rPr>
        <w:br/>
        <w:t>2) развитие кондиционных и координационных способностей.</w:t>
      </w:r>
      <w:r w:rsidRPr="005230B0">
        <w:rPr>
          <w:rFonts w:ascii="Times New Roman" w:eastAsia="Times New Roman" w:hAnsi="Times New Roman" w:cs="Times New Roman"/>
          <w:sz w:val="28"/>
          <w:szCs w:val="28"/>
        </w:rPr>
        <w:br/>
        <w:t>3) дать учащимся знания техники и тактики игры в волейбол.</w:t>
      </w:r>
      <w:r w:rsidRPr="005230B0">
        <w:rPr>
          <w:rFonts w:ascii="Times New Roman" w:eastAsia="Times New Roman" w:hAnsi="Times New Roman" w:cs="Times New Roman"/>
          <w:sz w:val="28"/>
          <w:szCs w:val="28"/>
        </w:rPr>
        <w:br/>
        <w:t>4) воспитание привычки самостоятельно заниматься физическими упражнениями для повышения работоспособности и укрепления здоровья;</w:t>
      </w:r>
      <w:r w:rsidRPr="005230B0">
        <w:rPr>
          <w:rFonts w:ascii="Times New Roman" w:eastAsia="Times New Roman" w:hAnsi="Times New Roman" w:cs="Times New Roman"/>
          <w:sz w:val="28"/>
          <w:szCs w:val="28"/>
        </w:rPr>
        <w:br/>
        <w:t>6) воспитание нравственных и волевых качеств.</w:t>
      </w:r>
    </w:p>
    <w:p w:rsidR="005230B0" w:rsidRPr="005230B0" w:rsidRDefault="005230B0" w:rsidP="005230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0B0" w:rsidRPr="005230B0" w:rsidRDefault="005230B0" w:rsidP="005230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0B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 программы</w:t>
      </w:r>
    </w:p>
    <w:p w:rsidR="005230B0" w:rsidRPr="005230B0" w:rsidRDefault="005230B0" w:rsidP="005230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знаний».</w:t>
      </w:r>
    </w:p>
    <w:p w:rsidR="005230B0" w:rsidRPr="005230B0" w:rsidRDefault="005230B0" w:rsidP="005230B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волейбола. Правила игры в волейбол и её история.  Правила судейства. Особенности организма человека. Гигиена. Технические приемы волейбола. Тактические приемы волейболиста. Дневник спортсмена.</w:t>
      </w:r>
    </w:p>
    <w:p w:rsidR="005230B0" w:rsidRPr="005230B0" w:rsidRDefault="005230B0" w:rsidP="005230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физическая подготовка (ОФП).</w:t>
      </w:r>
    </w:p>
    <w:p w:rsidR="005230B0" w:rsidRPr="005230B0" w:rsidRDefault="005230B0" w:rsidP="005230B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места. Прыжок в высоту с места. Челночный бег 4</w:t>
      </w:r>
      <w:r w:rsidRPr="00523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Бег </w:t>
      </w:r>
      <w:proofErr w:type="gramStart"/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м. Наклон вперед из положения стоя. Кросс на 1 000 м. </w:t>
      </w:r>
    </w:p>
    <w:p w:rsidR="005230B0" w:rsidRPr="005230B0" w:rsidRDefault="005230B0" w:rsidP="005230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подготовка».</w:t>
      </w:r>
    </w:p>
    <w:p w:rsidR="00F57718" w:rsidRPr="005230B0" w:rsidRDefault="005230B0" w:rsidP="005230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«Показате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физической подготовленности»</w:t>
      </w:r>
    </w:p>
    <w:p w:rsidR="00F57718" w:rsidRDefault="00E17E88" w:rsidP="0052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5230B0">
        <w:rPr>
          <w:rFonts w:ascii="Times New Roman" w:eastAsia="Times New Roman" w:hAnsi="Times New Roman" w:cs="Times New Roman"/>
          <w:sz w:val="28"/>
        </w:rPr>
        <w:t xml:space="preserve">Оптимальное время занятий – 45 мин. Плотность работы </w:t>
      </w:r>
      <w:r>
        <w:rPr>
          <w:rFonts w:ascii="Times New Roman" w:eastAsia="Times New Roman" w:hAnsi="Times New Roman" w:cs="Times New Roman"/>
          <w:sz w:val="32"/>
        </w:rPr>
        <w:t xml:space="preserve">– высокая. </w:t>
      </w:r>
    </w:p>
    <w:p w:rsidR="00F57718" w:rsidRDefault="00F57718" w:rsidP="0052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30B0" w:rsidRDefault="005230B0" w:rsidP="0052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30B0" w:rsidRDefault="005230B0" w:rsidP="0052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30B0" w:rsidRDefault="005230B0" w:rsidP="0052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30B0" w:rsidRDefault="005230B0" w:rsidP="0052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7718" w:rsidRDefault="00F57718" w:rsidP="0052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7718" w:rsidRDefault="00F57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521"/>
        <w:gridCol w:w="1429"/>
        <w:gridCol w:w="859"/>
      </w:tblGrid>
      <w:tr w:rsidR="00F57718" w:rsidRPr="005230B0" w:rsidTr="005230B0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230B0">
              <w:rPr>
                <w:rFonts w:ascii="Times New Roman" w:eastAsia="Times New Roman" w:hAnsi="Times New Roman" w:cs="Times New Roman"/>
                <w:sz w:val="32"/>
              </w:rPr>
              <w:lastRenderedPageBreak/>
              <w:t>№№ занятий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230B0">
              <w:rPr>
                <w:rFonts w:ascii="Times New Roman" w:eastAsia="Times New Roman" w:hAnsi="Times New Roman" w:cs="Times New Roman"/>
                <w:sz w:val="32"/>
              </w:rPr>
              <w:t>Вид программного материала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230B0">
              <w:rPr>
                <w:rFonts w:ascii="Times New Roman" w:eastAsia="Times New Roman" w:hAnsi="Times New Roman" w:cs="Times New Roman"/>
                <w:sz w:val="32"/>
              </w:rPr>
              <w:t>Кол-во часов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230B0"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</w:tr>
      <w:tr w:rsidR="00F57718" w:rsidRPr="005230B0" w:rsidTr="00E77380">
        <w:trPr>
          <w:trHeight w:val="919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52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F57718" w:rsidRPr="005230B0" w:rsidRDefault="00F57718" w:rsidP="0052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F57718" w:rsidRPr="005230B0" w:rsidRDefault="00F57718" w:rsidP="0052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20-21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  <w:p w:rsidR="00F57718" w:rsidRPr="005230B0" w:rsidRDefault="00E17E88" w:rsidP="00523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  <w:p w:rsidR="00F57718" w:rsidRPr="005230B0" w:rsidRDefault="00F57718" w:rsidP="0052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  <w:p w:rsidR="00F57718" w:rsidRPr="005230B0" w:rsidRDefault="00F57718" w:rsidP="0052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  <w:p w:rsidR="00F57718" w:rsidRPr="005230B0" w:rsidRDefault="00F57718" w:rsidP="0052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31-32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33-34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35-36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37-38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39-40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42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45-46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47-48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49-50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51-52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54-55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56-57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58-59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62-63</w:t>
            </w:r>
          </w:p>
          <w:p w:rsidR="00F57718" w:rsidRPr="005230B0" w:rsidRDefault="00F57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65-66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72-73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74-75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76-77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79-80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81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84-85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86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87-88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89-90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93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94-95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96-97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98-99</w:t>
            </w:r>
          </w:p>
          <w:p w:rsidR="001330ED" w:rsidRPr="005230B0" w:rsidRDefault="001330ED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Стартовая стойка (в технике нападения и защиты).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Ходьба, бег (особенно при игре в нападении и защите).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Перемещение приставными шагами: лицом вперед, правым, левым боком вперед, спиной вперед.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Двойной шаг вперед, назад, скачок.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Остановка шагом, прыжком (в нападении, защите).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Прыжки (особенно в нападении, защите).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Передача мяча сверху двумя руками в стенку.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Передача мяча сверху двумя руками  вверх - вперед.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Передача мяча сверху двумя руками над собой.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Отбивание мяча через сетку в непосредственной близости от неё, стоя на площадке и в прыжке.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мяча сверху двумя руками.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места для выполнения второй передачи.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Сочетание способов перемещений.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4 с игроком зоны 3.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2 с игроком зоны 3.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3 с игроком зоны 2.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 игрока зоны 3 с игроком зоны 4.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4 с игроком зоны 2.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 игрока зоны 2 с игроком зоны 4.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Нижняя прямая подача.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места для выполнения подачи.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нижней прямой подачи снизу двумя руками.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3 с игроком зоны 4 при второй передаче.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3 с игроком зоны 2 при второй передаче.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2 с игроком зоны 3  при второй передаче.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2 с игроком зоны 4  при второй передаче.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4 с игроком зоны 3 при второй передаче.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4 с игроком зоны 2  при второй передаче.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места при приёме нижней прямой подачи.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Верхняя прямая подача.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Передача мяча двумя руками сверху для нападающего удара.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1 с игроком зоны 6.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5 с игроком зоны 6.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6 с игроком зон 5 и 1.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Сочетание способов перемещений с техническими приёмами.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Взаимодействие игрока зоны 6 с игроком зоны 3.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1 с игроком зоны 2.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игрока зоны 5 с игроком зоны 4.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Падения и перекаты после падения.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Прямой нападающий удар по ходу сильной рукой из зоны 4.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Прямой нападающий удар по ходу сильной рукой из зоны 3.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Прямой нападающий удар по ходу сильной рукой из зоны 2.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Расположение игроков при приёме подачи, когда вторую передачу выполняет игрок зоны 3.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Чередование способов подач.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места для выполнения нападающего удара.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Вторая передача нападающему, к которому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передающий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обращен лицом.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способа приёма подачи: сверху от нижней подачи.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Выбор способа приёма подачи: снизу –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верхней.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Передача мяча сверху двумя руками, стоя спиной в направлении передачи у сетки.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Расположение игроков при приёме подачи, когда вторую передачу выполняет игрок зоны 2, а игрок зоны 3 оттянут от сетки.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Вторая передача нападающему, к которому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передающий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обращён спиной.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подачи и направление мяча в зону 3; вторая передача игроку,  к которому передающий обращен лицом.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подачи и направление мяча в зону 2; вторая передача в зону 3.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подачи и направление мяча в зону 2; вторая передача в зону 4.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подачи и направление мяча в зону 4; вторая передача в зону 3.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подачи и направление мяча в зону 3; вторая передача игроку, к которому передающий стоит спиной.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Передача двумя руками в прыжке.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Одиночное блокирование прямого нападающего удара по ходу (в зонах 4, 3,2).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места при блокировании.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Опреде</w:t>
            </w:r>
            <w:r w:rsidR="00E77380">
              <w:rPr>
                <w:rFonts w:ascii="Times New Roman" w:eastAsia="Times New Roman" w:hAnsi="Times New Roman" w:cs="Times New Roman"/>
                <w:sz w:val="28"/>
              </w:rPr>
              <w:t>ле</w:t>
            </w: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ние времени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отталкивании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при блокировании и своевременного выноса рук над сеткой.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Приём мяча снизу одной рукой (правой, левой), ногой (в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сложных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условиям).</w:t>
            </w:r>
          </w:p>
          <w:p w:rsidR="00F57718" w:rsidRPr="005230B0" w:rsidRDefault="00F57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Выбор места и способа перемещения при приёме мяча от нападающего удара.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места при страховке партнера, принимающего мяч.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места при страховке блокирующих нападающих.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Зонное блокирование.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Расположение игроков в защите углом вперед (на страховке игрок зоны 6 впереди).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Подача на игрока, слабо владеющего навыками приёма мяча.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Подача мяча в заданную зону.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Выбор способа приёма мяча от нападающего удара: снизу двумя руками, снизу с падением  двумя.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Приём мяча от нападающего удара одной рукой.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Взаимодействие игроков в зонах  5 и 1 с игроками в зонах 3, 2, 4 при приёме подачи.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Нападающий удар с переводом вправо из зоны 4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поворотам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туловища вправо.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Нападающий удар с переводом вправо из зоны 3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поворотам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туловища вправо.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Нападающий удар с переводом вправо из зоны 2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5230B0">
              <w:rPr>
                <w:rFonts w:ascii="Times New Roman" w:eastAsia="Times New Roman" w:hAnsi="Times New Roman" w:cs="Times New Roman"/>
                <w:sz w:val="28"/>
              </w:rPr>
              <w:t>поворотам</w:t>
            </w:r>
            <w:proofErr w:type="gramEnd"/>
            <w:r w:rsidRPr="005230B0">
              <w:rPr>
                <w:rFonts w:ascii="Times New Roman" w:eastAsia="Times New Roman" w:hAnsi="Times New Roman" w:cs="Times New Roman"/>
                <w:sz w:val="28"/>
              </w:rPr>
              <w:t xml:space="preserve"> туловища вправо.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Вторая передача нападающему, сильнейшему на линии.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Имитация второй передачи и обманный удар (передача через сетку на незащищенное место).</w:t>
            </w:r>
          </w:p>
          <w:p w:rsidR="00F57718" w:rsidRPr="005230B0" w:rsidRDefault="00E17E8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Учебная игра.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52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133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133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2E36A6" w:rsidRPr="005230B0" w:rsidRDefault="002E36A6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2E3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2E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E77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E77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E77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E77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E17E88" w:rsidP="00E77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E77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 w:rsidP="00E77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57718" w:rsidRPr="005230B0" w:rsidRDefault="00F57718" w:rsidP="00E77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7718" w:rsidRPr="005230B0" w:rsidRDefault="00E17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0B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718" w:rsidRPr="005230B0" w:rsidRDefault="00F577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57718" w:rsidRDefault="00F57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7718" w:rsidSect="005230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entury Gothic"/>
    <w:charset w:val="CC"/>
    <w:family w:val="auto"/>
    <w:pitch w:val="variable"/>
    <w:sig w:usb0="00000203" w:usb1="00000000" w:usb2="00000000" w:usb3="00000000" w:csb0="00000005" w:csb1="00000000"/>
  </w:font>
  <w:font w:name="Winds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CyrillicGot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ssandra">
    <w:altName w:val="Courier New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74A"/>
    <w:multiLevelType w:val="hybridMultilevel"/>
    <w:tmpl w:val="83C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8"/>
    <w:rsid w:val="001330ED"/>
    <w:rsid w:val="002E36A6"/>
    <w:rsid w:val="004E770C"/>
    <w:rsid w:val="005230B0"/>
    <w:rsid w:val="00784442"/>
    <w:rsid w:val="008C43C3"/>
    <w:rsid w:val="00DC5C95"/>
    <w:rsid w:val="00E17E88"/>
    <w:rsid w:val="00E77380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B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комп-2</cp:lastModifiedBy>
  <cp:revision>5</cp:revision>
  <dcterms:created xsi:type="dcterms:W3CDTF">2014-09-17T15:53:00Z</dcterms:created>
  <dcterms:modified xsi:type="dcterms:W3CDTF">2016-10-04T12:43:00Z</dcterms:modified>
</cp:coreProperties>
</file>