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15" w:rsidRDefault="00357F15" w:rsidP="00357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 к рабочей программе по английскому языку </w:t>
      </w:r>
    </w:p>
    <w:p w:rsidR="00357F15" w:rsidRDefault="00357F15" w:rsidP="00357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F15" w:rsidRDefault="00357F15" w:rsidP="00357F1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357F15" w:rsidRDefault="00357F15" w:rsidP="00357F1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Основанием для разработки данной рабочей программы послужила завершенная предметная линия учебников 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Rainbow</w:t>
      </w:r>
      <w:r w:rsidRPr="007852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 xml:space="preserve">для 5-9 классов общеобразовательных  учреждений, авторы: О.В.Афанасьева, И.В.Михеева, и др. издательство «Дрофа» и </w:t>
      </w: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5-9 классов образовательной школы О.В.Афанасьевой, И.В.Михеевой.</w:t>
      </w:r>
    </w:p>
    <w:p w:rsidR="00357F15" w:rsidRDefault="00357F15" w:rsidP="0035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программа предназначена для 5–9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357F15" w:rsidRDefault="00357F15" w:rsidP="0035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105 часов (из расчёта 3 учебных часа в неделю) для обязательного изучения иностранного языка в 5 классе. </w:t>
      </w:r>
    </w:p>
    <w:p w:rsidR="00357F15" w:rsidRDefault="00357F15" w:rsidP="00357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357F15" w:rsidRDefault="00357F15" w:rsidP="00357F15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Основанием для разработки данной рабочей программы послужила завершенная предметная линия учебников 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Rainbow</w:t>
      </w:r>
      <w:r w:rsidRPr="007852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 xml:space="preserve">для 5-9 классов общеобразовательных  учреждений, авторы: О.В.Афанасьева, И.В.Михеева, и др. издательство «Дрофа» и </w:t>
      </w: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5-9 классов образовательной школы О.В.Афанасьевой, И.В.Михеевой.</w:t>
      </w:r>
    </w:p>
    <w:p w:rsidR="00357F15" w:rsidRDefault="00357F15" w:rsidP="0035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предназначена для 5–9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</w:r>
    </w:p>
    <w:p w:rsidR="00357F15" w:rsidRDefault="00357F15" w:rsidP="00357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Федеральный базисный учебный план для образовательных учреждений Российской Федерации отводит 105 часов (из расчёта 3 учебных часа в неделю) для обязательного изучения иностранного языка в 6 классе. </w:t>
      </w:r>
    </w:p>
    <w:p w:rsidR="00357F15" w:rsidRDefault="00357F15" w:rsidP="00357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357F15" w:rsidRDefault="00357F15" w:rsidP="00357F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в 7 классе составлена на основе следующих нормативных документов: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основного и среднего (полного) общего образования. Английский язык  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общеобразовательный учреждений.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учреждениях.</w:t>
      </w:r>
    </w:p>
    <w:p w:rsidR="00357F15" w:rsidRDefault="00357F15" w:rsidP="00357F15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5-9 классов образовательной школы К.И.Кауфман, М.Ю. Кауфман  </w:t>
      </w:r>
    </w:p>
    <w:p w:rsidR="00357F15" w:rsidRDefault="00357F15" w:rsidP="00357F15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рассчитан на 3 часа в неделю (105 ч.)</w:t>
      </w:r>
    </w:p>
    <w:p w:rsidR="00357F15" w:rsidRDefault="00357F15" w:rsidP="00357F15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учебно-методический комплект входят: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Учебник:  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для 7-го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Обнинск: Титул, 2013.</w:t>
      </w:r>
    </w:p>
    <w:p w:rsidR="00357F15" w:rsidRDefault="00357F15" w:rsidP="00357F15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Пособия для учащихся: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№ 1,2. - Обнинск: Титул, 2013.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2. Аудиокассета к учебнику английского языка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- 7 ».</w:t>
      </w:r>
    </w:p>
    <w:p w:rsidR="00357F15" w:rsidRDefault="00357F15" w:rsidP="00357F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57F15" w:rsidRDefault="00357F15" w:rsidP="00357F1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357F15" w:rsidRDefault="00357F15" w:rsidP="00357F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в 8 классе составлена на основе следующих нормативных документов: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основного и среднего (полного) общего образования. Английский язык  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общеобразовательный учреждений.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учреждениях.</w:t>
      </w:r>
    </w:p>
    <w:p w:rsidR="00357F15" w:rsidRDefault="00357F15" w:rsidP="00357F15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5-9 классов образовательной школы К.И.Кауфман, М.Ю. Кауфман  </w:t>
      </w:r>
    </w:p>
    <w:p w:rsidR="00357F15" w:rsidRDefault="00357F15" w:rsidP="00357F15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рассчитан на 3 часа в неделю (105 ч.)</w:t>
      </w:r>
    </w:p>
    <w:p w:rsidR="00357F15" w:rsidRDefault="00357F15" w:rsidP="00357F15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учебно-методический комплект входят: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Учебник:  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для 8-го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Обнинск: Титул, 2013.</w:t>
      </w:r>
    </w:p>
    <w:p w:rsidR="00357F15" w:rsidRDefault="00357F15" w:rsidP="00357F15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Пособия для учащихся: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№ 1,2. - Обнинск: Титул, 2013.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Аудиокассета к учебнику английского языка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- 8».</w:t>
      </w:r>
    </w:p>
    <w:p w:rsidR="00357F15" w:rsidRDefault="00357F15" w:rsidP="00357F1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57F15" w:rsidRDefault="00357F15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357F15" w:rsidRDefault="00357F15" w:rsidP="00357F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в 9 классе составлена на основе следующих нормативных документов: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основного и среднего (полного) общего образования. Английский язык  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общеобразовательный учреждений.</w:t>
      </w:r>
    </w:p>
    <w:p w:rsidR="00357F15" w:rsidRDefault="00357F15" w:rsidP="00357F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учреждениях.</w:t>
      </w:r>
    </w:p>
    <w:p w:rsidR="00357F15" w:rsidRDefault="00357F15" w:rsidP="00357F15">
      <w:pPr>
        <w:pStyle w:val="a3"/>
        <w:keepNext/>
        <w:keepLines/>
        <w:numPr>
          <w:ilvl w:val="0"/>
          <w:numId w:val="1"/>
        </w:num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к курсу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5-9 классов образовательной школы К.И.Кауфман, М.Ю. Кауфман  </w:t>
      </w:r>
    </w:p>
    <w:p w:rsidR="00357F15" w:rsidRDefault="00357F15" w:rsidP="00357F15">
      <w:pPr>
        <w:pStyle w:val="msonospacing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рассчитан на 3 часа в неделю (105 ч.)</w:t>
      </w:r>
    </w:p>
    <w:p w:rsidR="00357F15" w:rsidRDefault="00357F15" w:rsidP="00357F15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учебно-методический комплект входят: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Учебник:  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для 9-го класса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- Обнинск: Титул, 2013.</w:t>
      </w:r>
    </w:p>
    <w:p w:rsidR="00357F15" w:rsidRDefault="00357F15" w:rsidP="00357F15">
      <w:pPr>
        <w:pStyle w:val="msonospacing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Пособия для учащихся:</w:t>
      </w:r>
    </w:p>
    <w:p w:rsidR="00357F15" w:rsidRDefault="00357F15" w:rsidP="00357F15">
      <w:pPr>
        <w:pStyle w:val="msonospacing0"/>
        <w:numPr>
          <w:ilvl w:val="0"/>
          <w:numId w:val="1"/>
        </w:numPr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К.И.Кауфман, М.Ю. Кауфман  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 Рабочая тетрадь № 1,2. - Обнинск: Титул, 2013.</w:t>
      </w:r>
    </w:p>
    <w:p w:rsidR="0024251D" w:rsidRDefault="00357F15" w:rsidP="00357F15">
      <w:r>
        <w:rPr>
          <w:rFonts w:ascii="Times New Roman" w:hAnsi="Times New Roman"/>
          <w:sz w:val="24"/>
          <w:szCs w:val="24"/>
        </w:rPr>
        <w:t xml:space="preserve">       2. Аудиокассета к учебнику английского языка «</w:t>
      </w:r>
      <w:r>
        <w:rPr>
          <w:rFonts w:ascii="Times New Roman" w:hAnsi="Times New Roman"/>
          <w:sz w:val="24"/>
          <w:szCs w:val="24"/>
          <w:lang w:val="en-GB"/>
        </w:rPr>
        <w:t>Happy</w:t>
      </w:r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English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Pr="00785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- 9».</w:t>
      </w:r>
    </w:p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7F15"/>
    <w:rsid w:val="000647C3"/>
    <w:rsid w:val="0024251D"/>
    <w:rsid w:val="00331412"/>
    <w:rsid w:val="003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semiHidden/>
    <w:rsid w:val="00357F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2015-01-16T10:56:00Z</dcterms:created>
  <dcterms:modified xsi:type="dcterms:W3CDTF">2015-01-16T10:56:00Z</dcterms:modified>
</cp:coreProperties>
</file>